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6AB" w:rsidRPr="00A9711E" w:rsidRDefault="009E36AB" w:rsidP="00E94001">
      <w:pPr>
        <w:pStyle w:val="ConsPlusNormal"/>
        <w:tabs>
          <w:tab w:val="left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E36AB" w:rsidRPr="00A9711E" w:rsidRDefault="009E36AB" w:rsidP="00E94001">
      <w:pPr>
        <w:pStyle w:val="ConsPlusNormal"/>
        <w:tabs>
          <w:tab w:val="left" w:pos="0"/>
        </w:tabs>
        <w:ind w:firstLine="708"/>
        <w:jc w:val="right"/>
        <w:rPr>
          <w:rFonts w:ascii="Times New Roman" w:hAnsi="Times New Roman"/>
          <w:sz w:val="28"/>
          <w:szCs w:val="28"/>
        </w:rPr>
      </w:pPr>
      <w:r w:rsidRPr="00A9711E">
        <w:rPr>
          <w:rFonts w:ascii="Times New Roman" w:hAnsi="Times New Roman"/>
          <w:sz w:val="28"/>
          <w:szCs w:val="28"/>
        </w:rPr>
        <w:t>«Приложение № 1</w:t>
      </w:r>
      <w:r w:rsidR="00070E41">
        <w:rPr>
          <w:rFonts w:ascii="Times New Roman" w:hAnsi="Times New Roman"/>
          <w:sz w:val="28"/>
          <w:szCs w:val="28"/>
        </w:rPr>
        <w:t>6</w:t>
      </w:r>
      <w:r w:rsidRPr="00A9711E">
        <w:rPr>
          <w:rFonts w:ascii="Times New Roman" w:hAnsi="Times New Roman"/>
          <w:sz w:val="28"/>
          <w:szCs w:val="28"/>
        </w:rPr>
        <w:t xml:space="preserve"> </w:t>
      </w:r>
    </w:p>
    <w:p w:rsidR="009E36AB" w:rsidRPr="00A9711E" w:rsidRDefault="009E36AB" w:rsidP="00E94001">
      <w:pPr>
        <w:pStyle w:val="ConsPlusNormal"/>
        <w:tabs>
          <w:tab w:val="left" w:pos="0"/>
        </w:tabs>
        <w:ind w:firstLine="708"/>
        <w:jc w:val="right"/>
        <w:rPr>
          <w:rFonts w:ascii="Times New Roman" w:hAnsi="Times New Roman"/>
          <w:sz w:val="28"/>
          <w:szCs w:val="28"/>
        </w:rPr>
      </w:pPr>
      <w:r w:rsidRPr="00A9711E">
        <w:rPr>
          <w:rFonts w:ascii="Times New Roman" w:hAnsi="Times New Roman"/>
          <w:sz w:val="28"/>
          <w:szCs w:val="28"/>
        </w:rPr>
        <w:t>к Программе</w:t>
      </w:r>
    </w:p>
    <w:p w:rsidR="009E36AB" w:rsidRPr="00A9711E" w:rsidRDefault="009E36AB" w:rsidP="00E94001">
      <w:pPr>
        <w:pStyle w:val="ConsPlusNormal"/>
        <w:tabs>
          <w:tab w:val="left" w:pos="0"/>
        </w:tabs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D291C" w:rsidRPr="00717F21" w:rsidRDefault="002D291C" w:rsidP="002D291C">
      <w:pPr>
        <w:pStyle w:val="ConsPlusNormal"/>
        <w:tabs>
          <w:tab w:val="left" w:pos="993"/>
        </w:tabs>
        <w:jc w:val="center"/>
        <w:rPr>
          <w:rFonts w:ascii="Times New Roman" w:hAnsi="Times New Roman"/>
          <w:b/>
          <w:sz w:val="28"/>
          <w:szCs w:val="28"/>
        </w:rPr>
      </w:pPr>
      <w:bookmarkStart w:id="0" w:name="P7014"/>
      <w:bookmarkEnd w:id="0"/>
      <w:r w:rsidRPr="00717F21">
        <w:rPr>
          <w:rFonts w:ascii="Times New Roman" w:hAnsi="Times New Roman"/>
          <w:b/>
          <w:sz w:val="28"/>
          <w:szCs w:val="28"/>
        </w:rPr>
        <w:t>Правила</w:t>
      </w:r>
    </w:p>
    <w:p w:rsidR="002D291C" w:rsidRPr="00A9711E" w:rsidRDefault="002D291C" w:rsidP="002D291C">
      <w:pPr>
        <w:pStyle w:val="ConsPlusTitle"/>
        <w:tabs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9711E">
        <w:rPr>
          <w:rFonts w:ascii="Times New Roman" w:hAnsi="Times New Roman" w:cs="Times New Roman"/>
          <w:sz w:val="28"/>
          <w:szCs w:val="28"/>
        </w:rPr>
        <w:t>предоставления, распределения и расходования субсидий</w:t>
      </w:r>
    </w:p>
    <w:p w:rsidR="002D291C" w:rsidRPr="00A9711E" w:rsidRDefault="002D291C" w:rsidP="002D291C">
      <w:pPr>
        <w:pStyle w:val="ConsPlusTitle"/>
        <w:tabs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9711E">
        <w:rPr>
          <w:rFonts w:ascii="Times New Roman" w:hAnsi="Times New Roman" w:cs="Times New Roman"/>
          <w:sz w:val="28"/>
          <w:szCs w:val="28"/>
        </w:rPr>
        <w:t xml:space="preserve">из областного бюджета бюджетам муниципальных образований </w:t>
      </w:r>
    </w:p>
    <w:p w:rsidR="002D291C" w:rsidRPr="00A9711E" w:rsidRDefault="002D291C" w:rsidP="002D291C">
      <w:pPr>
        <w:pStyle w:val="ConsPlusTitle"/>
        <w:tabs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9711E">
        <w:rPr>
          <w:rFonts w:ascii="Times New Roman" w:hAnsi="Times New Roman" w:cs="Times New Roman"/>
          <w:sz w:val="28"/>
          <w:szCs w:val="28"/>
        </w:rPr>
        <w:t xml:space="preserve">на эксплуатацию и техническое обслуживание работающих в автоматическом режиме специальных технических средств фиксации административных правонарушений в области дорожного движения, расположенных на автомобильных дорогах общего пользования местного значения </w:t>
      </w:r>
    </w:p>
    <w:p w:rsidR="002D291C" w:rsidRPr="00A9711E" w:rsidRDefault="002D291C" w:rsidP="002D291C">
      <w:pPr>
        <w:pStyle w:val="ConsPlusNormal"/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</w:p>
    <w:p w:rsidR="002D291C" w:rsidRPr="00A9711E" w:rsidRDefault="002D291C" w:rsidP="002D291C">
      <w:pPr>
        <w:pStyle w:val="ConsPlusTitle"/>
        <w:tabs>
          <w:tab w:val="left" w:pos="993"/>
        </w:tabs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9711E">
        <w:rPr>
          <w:rFonts w:ascii="Times New Roman" w:eastAsia="Calibri" w:hAnsi="Times New Roman" w:cs="Times New Roman"/>
          <w:b w:val="0"/>
          <w:sz w:val="28"/>
          <w:szCs w:val="28"/>
        </w:rPr>
        <w:t>1. Настоящие Правила устанавливают порядок предоставления, распределения и расходования субсидий из областного бюджета бюджетам муниципальных</w:t>
      </w:r>
      <w:r w:rsidRPr="00A9711E">
        <w:rPr>
          <w:rFonts w:ascii="Times New Roman" w:hAnsi="Times New Roman" w:cs="Times New Roman"/>
          <w:b w:val="0"/>
          <w:sz w:val="28"/>
          <w:szCs w:val="28"/>
        </w:rPr>
        <w:t xml:space="preserve"> образований на эксплуатацию и техническое обслуживание работающих в автоматическом режиме специальных технических средств фиксации административных правонарушений в области дорожного движения (далее - прибор), расположенных на автомобильных дорогах общего пользования местного значения  (далее – субсидии).</w:t>
      </w:r>
    </w:p>
    <w:p w:rsidR="002D291C" w:rsidRPr="00A9711E" w:rsidRDefault="002D291C" w:rsidP="002D291C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A9711E">
        <w:rPr>
          <w:rFonts w:ascii="Times New Roman" w:hAnsi="Times New Roman"/>
          <w:sz w:val="28"/>
          <w:szCs w:val="28"/>
        </w:rPr>
        <w:t>2. В настоящих Правилах используются следующие основные термины и понятия:</w:t>
      </w:r>
    </w:p>
    <w:p w:rsidR="002D291C" w:rsidRPr="00A9711E" w:rsidRDefault="002D291C" w:rsidP="002D291C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A9711E">
        <w:rPr>
          <w:rFonts w:ascii="Times New Roman" w:hAnsi="Times New Roman"/>
          <w:sz w:val="28"/>
          <w:szCs w:val="28"/>
        </w:rPr>
        <w:t xml:space="preserve">- автомобильная дорога, дорожная деятельность - в соответствии со </w:t>
      </w:r>
      <w:hyperlink r:id="rId8" w:history="1">
        <w:r w:rsidRPr="00A9711E">
          <w:rPr>
            <w:rFonts w:ascii="Times New Roman" w:hAnsi="Times New Roman"/>
            <w:sz w:val="28"/>
            <w:szCs w:val="28"/>
          </w:rPr>
          <w:t>статьей 3</w:t>
        </w:r>
      </w:hyperlink>
      <w:r w:rsidRPr="00A9711E">
        <w:rPr>
          <w:rFonts w:ascii="Times New Roman" w:hAnsi="Times New Roman"/>
          <w:sz w:val="28"/>
          <w:szCs w:val="28"/>
        </w:rPr>
        <w:t xml:space="preserve"> Федерального закона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</w:p>
    <w:p w:rsidR="002D291C" w:rsidRPr="00A9711E" w:rsidRDefault="002D291C" w:rsidP="002D291C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A9711E">
        <w:rPr>
          <w:rFonts w:ascii="Times New Roman" w:hAnsi="Times New Roman"/>
          <w:sz w:val="28"/>
          <w:szCs w:val="28"/>
        </w:rPr>
        <w:t xml:space="preserve">- классификация автомобильных дорог - в соответствии со </w:t>
      </w:r>
      <w:hyperlink r:id="rId9" w:history="1">
        <w:r w:rsidRPr="00A9711E">
          <w:rPr>
            <w:rFonts w:ascii="Times New Roman" w:hAnsi="Times New Roman"/>
            <w:sz w:val="28"/>
            <w:szCs w:val="28"/>
          </w:rPr>
          <w:t>статьей 5</w:t>
        </w:r>
      </w:hyperlink>
      <w:r w:rsidRPr="00A9711E">
        <w:rPr>
          <w:rFonts w:ascii="Times New Roman" w:hAnsi="Times New Roman"/>
          <w:sz w:val="28"/>
          <w:szCs w:val="28"/>
        </w:rPr>
        <w:t xml:space="preserve"> Федерального закона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</w:p>
    <w:p w:rsidR="002D291C" w:rsidRPr="00A9711E" w:rsidRDefault="002D291C" w:rsidP="002D291C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/>
          <w:sz w:val="28"/>
          <w:szCs w:val="28"/>
        </w:rPr>
      </w:pPr>
      <w:bookmarkStart w:id="1" w:name="P7028"/>
      <w:bookmarkEnd w:id="1"/>
      <w:r w:rsidRPr="00A9711E">
        <w:rPr>
          <w:rFonts w:ascii="Times New Roman" w:hAnsi="Times New Roman"/>
          <w:sz w:val="28"/>
          <w:szCs w:val="28"/>
        </w:rPr>
        <w:t xml:space="preserve">3. Субсидии предоставляются в целях </w:t>
      </w:r>
      <w:proofErr w:type="spellStart"/>
      <w:r w:rsidRPr="00A9711E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A9711E">
        <w:rPr>
          <w:rFonts w:ascii="Times New Roman" w:hAnsi="Times New Roman"/>
          <w:sz w:val="28"/>
          <w:szCs w:val="28"/>
        </w:rPr>
        <w:t xml:space="preserve"> расходных обязательств муниципальных образований по эксплуатации и техническому обслуживанию приборов, расположенных на автомобильных дорогах общего пользования местного значения (далее - расходные обязательства). </w:t>
      </w:r>
    </w:p>
    <w:p w:rsidR="002D291C" w:rsidRPr="004E71F3" w:rsidRDefault="002D291C" w:rsidP="002D291C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/>
          <w:sz w:val="28"/>
          <w:szCs w:val="28"/>
        </w:rPr>
      </w:pPr>
      <w:bookmarkStart w:id="2" w:name="P7029"/>
      <w:bookmarkEnd w:id="2"/>
      <w:r w:rsidRPr="00A9711E">
        <w:rPr>
          <w:rFonts w:ascii="Times New Roman" w:hAnsi="Times New Roman"/>
          <w:sz w:val="28"/>
          <w:szCs w:val="28"/>
        </w:rPr>
        <w:t xml:space="preserve">4. Общий объем субсидии устанавливается в соответствии с бюджетной росписью, в пределах лимитов бюджетных обязательств, предусмотренных </w:t>
      </w:r>
      <w:proofErr w:type="gramStart"/>
      <w:r w:rsidRPr="00A9711E">
        <w:rPr>
          <w:rFonts w:ascii="Times New Roman" w:hAnsi="Times New Roman"/>
          <w:sz w:val="28"/>
          <w:szCs w:val="28"/>
        </w:rPr>
        <w:t>на</w:t>
      </w:r>
      <w:proofErr w:type="gramEnd"/>
      <w:r w:rsidRPr="00A9711E">
        <w:rPr>
          <w:rFonts w:ascii="Times New Roman" w:hAnsi="Times New Roman"/>
          <w:sz w:val="28"/>
          <w:szCs w:val="28"/>
        </w:rPr>
        <w:t xml:space="preserve"> </w:t>
      </w:r>
      <w:r w:rsidRPr="004E71F3">
        <w:rPr>
          <w:rFonts w:ascii="Times New Roman" w:hAnsi="Times New Roman"/>
          <w:sz w:val="28"/>
          <w:szCs w:val="28"/>
        </w:rPr>
        <w:t>эти цели.</w:t>
      </w:r>
    </w:p>
    <w:p w:rsidR="002D291C" w:rsidRPr="004E71F3" w:rsidRDefault="002D291C" w:rsidP="002D291C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4E71F3">
        <w:rPr>
          <w:rFonts w:ascii="Times New Roman" w:hAnsi="Times New Roman"/>
          <w:sz w:val="28"/>
          <w:szCs w:val="28"/>
        </w:rPr>
        <w:t>5. Общий размер субсидии, предоставляемой муниципальному образованию в текущем финансовом году, не может превышать средней цены обслуживания одного прибора установленного на дорогах общего пользования регионального или межмуниципального значения Мурманской области и находящегося в собственности региона, по итогам заключенных государственных контрактов в отчетном финансовом году.</w:t>
      </w:r>
    </w:p>
    <w:p w:rsidR="002D291C" w:rsidRPr="004E71F3" w:rsidRDefault="002D291C" w:rsidP="002D291C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4E71F3">
        <w:rPr>
          <w:rFonts w:ascii="Times New Roman" w:hAnsi="Times New Roman"/>
          <w:sz w:val="28"/>
          <w:szCs w:val="28"/>
        </w:rPr>
        <w:lastRenderedPageBreak/>
        <w:t>В случае если общий объем потребности в субсидии превышает объем денежных средств, предусмотренных в областном бюджет на цели, указанные в п. 3 настоящих Правил, объем средств субсидии распределяется  пропорционально между муниципальными образованиями являющимися получателями субсидий.</w:t>
      </w:r>
      <w:proofErr w:type="gramEnd"/>
    </w:p>
    <w:p w:rsidR="002D291C" w:rsidRPr="004E71F3" w:rsidRDefault="002D291C" w:rsidP="002D291C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4E71F3">
        <w:rPr>
          <w:rFonts w:ascii="Times New Roman" w:hAnsi="Times New Roman"/>
          <w:sz w:val="28"/>
          <w:szCs w:val="28"/>
        </w:rPr>
        <w:t>6. Субсидии предоставляются при выполнении муниципальным образованием следующих условий:</w:t>
      </w:r>
    </w:p>
    <w:p w:rsidR="002D291C" w:rsidRPr="004E71F3" w:rsidRDefault="002D291C" w:rsidP="002D291C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4E71F3">
        <w:rPr>
          <w:rFonts w:ascii="Times New Roman" w:hAnsi="Times New Roman"/>
          <w:sz w:val="28"/>
          <w:szCs w:val="28"/>
        </w:rPr>
        <w:t xml:space="preserve">а) наличие соответствующих целям предоставления субсидии, установленным </w:t>
      </w:r>
      <w:hyperlink w:anchor="P7028" w:history="1">
        <w:r w:rsidRPr="004E71F3">
          <w:rPr>
            <w:rFonts w:ascii="Times New Roman" w:hAnsi="Times New Roman"/>
            <w:sz w:val="28"/>
            <w:szCs w:val="28"/>
          </w:rPr>
          <w:t>пунктом 3</w:t>
        </w:r>
      </w:hyperlink>
      <w:r w:rsidRPr="004E71F3">
        <w:rPr>
          <w:rFonts w:ascii="Times New Roman" w:hAnsi="Times New Roman"/>
          <w:sz w:val="28"/>
          <w:szCs w:val="28"/>
        </w:rPr>
        <w:t xml:space="preserve"> настоящих Правил, утвержденных органами местного самоуправления программ;</w:t>
      </w:r>
      <w:proofErr w:type="gramEnd"/>
    </w:p>
    <w:p w:rsidR="002D291C" w:rsidRPr="004E71F3" w:rsidRDefault="002D291C" w:rsidP="002D291C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4E71F3">
        <w:rPr>
          <w:rFonts w:ascii="Times New Roman" w:hAnsi="Times New Roman"/>
          <w:sz w:val="28"/>
          <w:szCs w:val="28"/>
        </w:rPr>
        <w:t>б) наличие в местных бюджетах бюджетных ассигнований на исполнение соответствующего расходного обязательства муниципального образования, включающего субсидию;</w:t>
      </w:r>
    </w:p>
    <w:p w:rsidR="002D291C" w:rsidRPr="004E71F3" w:rsidRDefault="002D291C" w:rsidP="002D291C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4E71F3">
        <w:rPr>
          <w:rFonts w:ascii="Times New Roman" w:hAnsi="Times New Roman"/>
          <w:sz w:val="28"/>
          <w:szCs w:val="28"/>
        </w:rPr>
        <w:t>в) наличие в собственности муниципального образования функционирующих приборов.</w:t>
      </w:r>
    </w:p>
    <w:p w:rsidR="002D291C" w:rsidRPr="00A9711E" w:rsidRDefault="002D291C" w:rsidP="002D291C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4E71F3">
        <w:rPr>
          <w:rFonts w:ascii="Times New Roman" w:hAnsi="Times New Roman"/>
          <w:sz w:val="28"/>
          <w:szCs w:val="28"/>
        </w:rPr>
        <w:t xml:space="preserve">8. </w:t>
      </w:r>
      <w:proofErr w:type="gramStart"/>
      <w:r w:rsidRPr="004E71F3">
        <w:rPr>
          <w:rFonts w:ascii="Times New Roman" w:hAnsi="Times New Roman"/>
          <w:sz w:val="28"/>
          <w:szCs w:val="28"/>
        </w:rPr>
        <w:t>Если за счет средств субсидии осуществляется закупка товаров, работ, услуг конкурентными способами определения поставщиков (подрядчиков, исполнителей) (открытый конкурс, конкурс с ограниченным участием, двухэтапный конкурс, аукцион в электронной форме, запрос предложений) (далее - закупка), обязательным условием предоставления субсидии является централизация закупок в соответствии</w:t>
      </w:r>
      <w:r w:rsidRPr="00A9711E">
        <w:rPr>
          <w:rFonts w:ascii="Times New Roman" w:hAnsi="Times New Roman"/>
          <w:sz w:val="28"/>
          <w:szCs w:val="28"/>
        </w:rPr>
        <w:t xml:space="preserve"> с частью 7 статьи 26 Федерального закона от 05.04.2013 № 44-ФЗ «О контрактной системе в сфере закупок товаров, работ, услуг</w:t>
      </w:r>
      <w:proofErr w:type="gramEnd"/>
      <w:r w:rsidRPr="00A9711E">
        <w:rPr>
          <w:rFonts w:ascii="Times New Roman" w:hAnsi="Times New Roman"/>
          <w:sz w:val="28"/>
          <w:szCs w:val="28"/>
        </w:rPr>
        <w:t xml:space="preserve"> для обеспечения государственных и муниципальных нужд» (за исключением случаев, когда такие закупки осуществляются уполномоченным органом, уполномоченным учреждением из числа муниципальных органов, муниципальных казенных учреждений городских округов и муниципальных районов Мурманской области, полномочия которых определены решениями органов местного самоуправления). В этом случае определение поставщиков (подрядчиков, исполнителей) осуществляется уполномоченным органом, уполномоченным учреждением, полномочия которого определены решением Правительства Мурманской области.</w:t>
      </w:r>
    </w:p>
    <w:p w:rsidR="002D291C" w:rsidRPr="00A9711E" w:rsidRDefault="002D291C" w:rsidP="002D291C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A9711E">
        <w:rPr>
          <w:rFonts w:ascii="Times New Roman" w:hAnsi="Times New Roman"/>
          <w:sz w:val="28"/>
          <w:szCs w:val="28"/>
        </w:rPr>
        <w:t>9. Организатором мероприятия по предоставлению субсидии является Министерство транспорта и дорожного хозяйства Мурманской области (далее - Министерство), которое осуществляет:</w:t>
      </w:r>
    </w:p>
    <w:p w:rsidR="002D291C" w:rsidRPr="00A9711E" w:rsidRDefault="002D291C" w:rsidP="002D291C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A9711E">
        <w:rPr>
          <w:rFonts w:ascii="Times New Roman" w:hAnsi="Times New Roman"/>
          <w:sz w:val="28"/>
          <w:szCs w:val="28"/>
        </w:rPr>
        <w:t>а) определение дат приема и рассмотрения заявок на предоставление субсидии;</w:t>
      </w:r>
    </w:p>
    <w:p w:rsidR="002D291C" w:rsidRPr="00A9711E" w:rsidRDefault="002D291C" w:rsidP="002D291C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A9711E">
        <w:rPr>
          <w:rFonts w:ascii="Times New Roman" w:hAnsi="Times New Roman"/>
          <w:sz w:val="28"/>
          <w:szCs w:val="28"/>
        </w:rPr>
        <w:t>б) прием заявок с установленными пунктом 12 Правил документами и их регистрацию;</w:t>
      </w:r>
    </w:p>
    <w:p w:rsidR="002D291C" w:rsidRPr="00A9711E" w:rsidRDefault="002D291C" w:rsidP="002D291C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A9711E">
        <w:rPr>
          <w:rFonts w:ascii="Times New Roman" w:hAnsi="Times New Roman"/>
          <w:sz w:val="28"/>
          <w:szCs w:val="28"/>
        </w:rPr>
        <w:t>в) проверку соответствия заявок требованиям предоставления субсидии, систематизацию, учет и хранение заявок в течение трех лет;</w:t>
      </w:r>
    </w:p>
    <w:p w:rsidR="002D291C" w:rsidRPr="00A9711E" w:rsidRDefault="002D291C" w:rsidP="002D291C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A9711E">
        <w:rPr>
          <w:rFonts w:ascii="Times New Roman" w:hAnsi="Times New Roman"/>
          <w:sz w:val="28"/>
          <w:szCs w:val="28"/>
        </w:rPr>
        <w:t>г) распределение субсидий по итогам рассмотрения заявок.</w:t>
      </w:r>
    </w:p>
    <w:p w:rsidR="002D291C" w:rsidRPr="00A9711E" w:rsidRDefault="002D291C" w:rsidP="002D291C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B52A4F">
        <w:rPr>
          <w:rFonts w:ascii="Times New Roman" w:hAnsi="Times New Roman"/>
          <w:sz w:val="28"/>
          <w:szCs w:val="28"/>
        </w:rPr>
        <w:t xml:space="preserve">10. Состав комиссии по рассмотрению заявок и регламент ее работы </w:t>
      </w:r>
      <w:r w:rsidRPr="00B52A4F">
        <w:rPr>
          <w:rFonts w:ascii="Times New Roman" w:hAnsi="Times New Roman"/>
          <w:sz w:val="28"/>
          <w:szCs w:val="28"/>
        </w:rPr>
        <w:lastRenderedPageBreak/>
        <w:t>утверждаются приказом Министерства.</w:t>
      </w:r>
    </w:p>
    <w:p w:rsidR="002D291C" w:rsidRDefault="002D291C" w:rsidP="002D291C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394ACE">
        <w:rPr>
          <w:rFonts w:ascii="Times New Roman" w:hAnsi="Times New Roman"/>
          <w:sz w:val="28"/>
          <w:szCs w:val="28"/>
        </w:rPr>
        <w:t>11. Решение о предоставлении субсидии принимается по итогам рассмотрения заявок муниципальных образований. Подача заявок и их рассмотрение осуществляется в соответствии с настоящими Правилами.</w:t>
      </w:r>
    </w:p>
    <w:p w:rsidR="002D291C" w:rsidRPr="00A9711E" w:rsidRDefault="002D291C" w:rsidP="002D291C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A9711E">
        <w:rPr>
          <w:rFonts w:ascii="Times New Roman" w:hAnsi="Times New Roman"/>
          <w:sz w:val="28"/>
          <w:szCs w:val="28"/>
        </w:rPr>
        <w:t>12. Муниципальные образования, претендующие на получение субсидии, в составе заявки представляют следующие документы:</w:t>
      </w:r>
    </w:p>
    <w:p w:rsidR="002D291C" w:rsidRPr="00A9711E" w:rsidRDefault="002D291C" w:rsidP="002D291C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A9711E">
        <w:rPr>
          <w:rFonts w:ascii="Times New Roman" w:hAnsi="Times New Roman"/>
          <w:sz w:val="28"/>
          <w:szCs w:val="28"/>
        </w:rPr>
        <w:t xml:space="preserve">а) заверенные копии утвержденных в установленном порядке муниципальных программ, соответствующих целям предоставления субсидий, установленным </w:t>
      </w:r>
      <w:hyperlink w:anchor="P7028" w:history="1">
        <w:r w:rsidRPr="00A9711E">
          <w:rPr>
            <w:rFonts w:ascii="Times New Roman" w:hAnsi="Times New Roman"/>
            <w:sz w:val="28"/>
            <w:szCs w:val="28"/>
          </w:rPr>
          <w:t>пунктом 3</w:t>
        </w:r>
      </w:hyperlink>
      <w:r w:rsidRPr="00A9711E">
        <w:rPr>
          <w:rFonts w:ascii="Times New Roman" w:hAnsi="Times New Roman"/>
          <w:sz w:val="28"/>
          <w:szCs w:val="28"/>
        </w:rPr>
        <w:t xml:space="preserve"> настоящих Правил;</w:t>
      </w:r>
      <w:proofErr w:type="gramEnd"/>
    </w:p>
    <w:p w:rsidR="002D291C" w:rsidRPr="00A9711E" w:rsidRDefault="002D291C" w:rsidP="002D291C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A9711E">
        <w:rPr>
          <w:rFonts w:ascii="Times New Roman" w:hAnsi="Times New Roman"/>
          <w:sz w:val="28"/>
          <w:szCs w:val="28"/>
        </w:rPr>
        <w:t>б) заверенную копию нормативного правового акта муниципального образования, устанавливающего расходное обязательство муниципального образования, на исполнение которого предоставляется субсидия;</w:t>
      </w:r>
    </w:p>
    <w:p w:rsidR="002D291C" w:rsidRPr="00A9711E" w:rsidRDefault="002D291C" w:rsidP="002D291C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A9711E">
        <w:rPr>
          <w:rFonts w:ascii="Times New Roman" w:hAnsi="Times New Roman"/>
          <w:sz w:val="28"/>
          <w:szCs w:val="28"/>
        </w:rPr>
        <w:t>в) копии документов подтверждающих наличие приборов в собственности муниципального образования (выписка из реестра муниципального имущества);</w:t>
      </w:r>
    </w:p>
    <w:p w:rsidR="002D291C" w:rsidRPr="00A9711E" w:rsidRDefault="002D291C" w:rsidP="002D291C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A9711E">
        <w:rPr>
          <w:rFonts w:ascii="Times New Roman" w:hAnsi="Times New Roman"/>
          <w:sz w:val="28"/>
          <w:szCs w:val="28"/>
        </w:rPr>
        <w:t>г) пояснительную записку, характеризующую состояние приборов, места установки и т.д.</w:t>
      </w:r>
    </w:p>
    <w:p w:rsidR="002D291C" w:rsidRPr="004E71F3" w:rsidRDefault="002D291C" w:rsidP="002D291C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4E71F3">
        <w:rPr>
          <w:rFonts w:ascii="Times New Roman" w:hAnsi="Times New Roman"/>
          <w:sz w:val="28"/>
          <w:szCs w:val="28"/>
        </w:rPr>
        <w:t xml:space="preserve">13. Уровень </w:t>
      </w:r>
      <w:proofErr w:type="spellStart"/>
      <w:r w:rsidRPr="004E71F3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4E71F3">
        <w:rPr>
          <w:rFonts w:ascii="Times New Roman" w:hAnsi="Times New Roman"/>
          <w:sz w:val="28"/>
          <w:szCs w:val="28"/>
        </w:rPr>
        <w:t xml:space="preserve"> расходного обязательства муниципального образования за счет субсидии устанавливается в размере  95 %.</w:t>
      </w:r>
    </w:p>
    <w:p w:rsidR="002D291C" w:rsidRPr="004E71F3" w:rsidRDefault="002D291C" w:rsidP="002D291C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4E71F3">
        <w:rPr>
          <w:rFonts w:ascii="Times New Roman" w:hAnsi="Times New Roman"/>
          <w:sz w:val="28"/>
          <w:szCs w:val="28"/>
        </w:rPr>
        <w:t>14. Целевым показателем результативности использования субсидии является процентное соотношение дней функционирования приборов в году к нормативу дней функционирования приборов в году, установленному Министерством в зависимости от времени установки прибора.  </w:t>
      </w:r>
    </w:p>
    <w:p w:rsidR="002D291C" w:rsidRPr="00A9711E" w:rsidRDefault="002D291C" w:rsidP="002D291C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4E71F3">
        <w:rPr>
          <w:rFonts w:ascii="Times New Roman" w:hAnsi="Times New Roman"/>
          <w:sz w:val="28"/>
          <w:szCs w:val="28"/>
        </w:rPr>
        <w:t>15. Отчет об исполнении муниципальным образованием условий предоставления и расходования субсидии представляется в Министерство ежемесячно,</w:t>
      </w:r>
      <w:r w:rsidRPr="00A9711E">
        <w:rPr>
          <w:rFonts w:ascii="Times New Roman" w:hAnsi="Times New Roman"/>
          <w:sz w:val="28"/>
          <w:szCs w:val="28"/>
        </w:rPr>
        <w:t xml:space="preserve"> до 5-го числа месяца, следующего </w:t>
      </w:r>
      <w:proofErr w:type="gramStart"/>
      <w:r w:rsidRPr="00A9711E">
        <w:rPr>
          <w:rFonts w:ascii="Times New Roman" w:hAnsi="Times New Roman"/>
          <w:sz w:val="28"/>
          <w:szCs w:val="28"/>
        </w:rPr>
        <w:t>за</w:t>
      </w:r>
      <w:proofErr w:type="gramEnd"/>
      <w:r w:rsidRPr="00A9711E">
        <w:rPr>
          <w:rFonts w:ascii="Times New Roman" w:hAnsi="Times New Roman"/>
          <w:sz w:val="28"/>
          <w:szCs w:val="28"/>
        </w:rPr>
        <w:t xml:space="preserve"> отчетным.</w:t>
      </w:r>
    </w:p>
    <w:p w:rsidR="002D291C" w:rsidRPr="00A9711E" w:rsidRDefault="002D291C" w:rsidP="002D291C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4E71F3">
        <w:rPr>
          <w:rFonts w:ascii="Times New Roman" w:hAnsi="Times New Roman"/>
          <w:sz w:val="28"/>
          <w:szCs w:val="28"/>
        </w:rPr>
        <w:t>16. Органам местного самоуправления рекомендуется согласовывать с Министерством документацию по торгам, а также включать представителя Министерства</w:t>
      </w:r>
      <w:r w:rsidRPr="00A9711E">
        <w:rPr>
          <w:rFonts w:ascii="Times New Roman" w:hAnsi="Times New Roman"/>
          <w:sz w:val="28"/>
          <w:szCs w:val="28"/>
        </w:rPr>
        <w:t xml:space="preserve"> в комиссию по торгам (по предварительному согласованию с Министерством), в </w:t>
      </w:r>
      <w:proofErr w:type="gramStart"/>
      <w:r w:rsidRPr="00A9711E">
        <w:rPr>
          <w:rFonts w:ascii="Times New Roman" w:hAnsi="Times New Roman"/>
          <w:sz w:val="28"/>
          <w:szCs w:val="28"/>
        </w:rPr>
        <w:t>случае</w:t>
      </w:r>
      <w:proofErr w:type="gramEnd"/>
      <w:r w:rsidRPr="00A9711E">
        <w:rPr>
          <w:rFonts w:ascii="Times New Roman" w:hAnsi="Times New Roman"/>
          <w:sz w:val="28"/>
          <w:szCs w:val="28"/>
        </w:rPr>
        <w:t xml:space="preserve"> когда за счет средств субсидии осуществляется закупка товаров, работ, услуг конкурентными способами определения поставщиков (подрядчиков, исполнителей) (открытый конкурс, конкурс с ограниченным участием, двухэтапный конкурс, аукцион в электронной форме, запрос предложений) и закупки осуществляются уполномоченным органом, уполномоченным учреждением из числа муниципальных органов, муниципальных казенных учреждений городских округов и муниципальных районов Мурманской области, полномочия которых определены решениями органов местного самоуправления.</w:t>
      </w:r>
    </w:p>
    <w:p w:rsidR="002D291C" w:rsidRPr="00A9711E" w:rsidRDefault="002D291C" w:rsidP="002D291C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</w:t>
      </w:r>
      <w:r w:rsidRPr="00A9711E">
        <w:rPr>
          <w:rFonts w:ascii="Times New Roman" w:hAnsi="Times New Roman"/>
          <w:sz w:val="28"/>
          <w:szCs w:val="28"/>
        </w:rPr>
        <w:t xml:space="preserve">. В соответствии с протоколом рассмотрения заявок и принятым решением, с муниципальными </w:t>
      </w:r>
      <w:proofErr w:type="gramStart"/>
      <w:r w:rsidRPr="00A9711E">
        <w:rPr>
          <w:rFonts w:ascii="Times New Roman" w:hAnsi="Times New Roman"/>
          <w:sz w:val="28"/>
          <w:szCs w:val="28"/>
        </w:rPr>
        <w:t>образованиями</w:t>
      </w:r>
      <w:proofErr w:type="gramEnd"/>
      <w:r w:rsidRPr="00A9711E">
        <w:rPr>
          <w:rFonts w:ascii="Times New Roman" w:hAnsi="Times New Roman"/>
          <w:sz w:val="28"/>
          <w:szCs w:val="28"/>
        </w:rPr>
        <w:t xml:space="preserve"> чьи расходы по эксплуатации и техническому обслуживанию приборов подлежат финансированию, заключаются соглашения. Форма соглашения утверждается приказом </w:t>
      </w:r>
      <w:r w:rsidRPr="00A9711E">
        <w:rPr>
          <w:rFonts w:ascii="Times New Roman" w:hAnsi="Times New Roman"/>
          <w:sz w:val="28"/>
          <w:szCs w:val="28"/>
        </w:rPr>
        <w:lastRenderedPageBreak/>
        <w:t>Министерства.</w:t>
      </w:r>
    </w:p>
    <w:p w:rsidR="002D291C" w:rsidRPr="00A9711E" w:rsidRDefault="002D291C" w:rsidP="002D291C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A9711E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A9711E">
        <w:rPr>
          <w:rFonts w:ascii="Times New Roman" w:hAnsi="Times New Roman"/>
          <w:sz w:val="28"/>
          <w:szCs w:val="28"/>
        </w:rPr>
        <w:t>. Соглашение должно содержать следующие положения:</w:t>
      </w:r>
    </w:p>
    <w:p w:rsidR="002D291C" w:rsidRPr="00A9711E" w:rsidRDefault="002D291C" w:rsidP="002D291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711E">
        <w:rPr>
          <w:rFonts w:ascii="Times New Roman" w:hAnsi="Times New Roman"/>
          <w:sz w:val="28"/>
          <w:szCs w:val="28"/>
          <w:lang w:eastAsia="ru-RU"/>
        </w:rPr>
        <w:t>а) сведения о наличии нормативного правового акта муниципального образования, устанавливающего расходное обязательство, на исполнение которого предоставляется субсидия;</w:t>
      </w:r>
    </w:p>
    <w:p w:rsidR="002D291C" w:rsidRPr="00A9711E" w:rsidRDefault="002D291C" w:rsidP="002D291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9711E">
        <w:rPr>
          <w:rFonts w:ascii="Times New Roman" w:hAnsi="Times New Roman"/>
          <w:sz w:val="28"/>
          <w:szCs w:val="28"/>
          <w:lang w:eastAsia="ru-RU"/>
        </w:rPr>
        <w:t xml:space="preserve">б) обязательство заключения муниципальным районом соглашения с городским поселением, в случае если субсидия используется муниципальным районом на </w:t>
      </w:r>
      <w:proofErr w:type="spellStart"/>
      <w:r w:rsidRPr="00A9711E">
        <w:rPr>
          <w:rFonts w:ascii="Times New Roman" w:hAnsi="Times New Roman"/>
          <w:sz w:val="28"/>
          <w:szCs w:val="28"/>
          <w:lang w:eastAsia="ru-RU"/>
        </w:rPr>
        <w:t>софинансирование</w:t>
      </w:r>
      <w:proofErr w:type="spellEnd"/>
      <w:r w:rsidRPr="00A9711E">
        <w:rPr>
          <w:rFonts w:ascii="Times New Roman" w:hAnsi="Times New Roman"/>
          <w:sz w:val="28"/>
          <w:szCs w:val="28"/>
          <w:lang w:eastAsia="ru-RU"/>
        </w:rPr>
        <w:t xml:space="preserve"> расходных обязательств, возникающих при выполнении полномочий органов местного самоуправления городских поселений по вопросам местного значения, с учетом положений настоящего пункта и выполнения установленных для муниципального района значений целевых показателей;</w:t>
      </w:r>
    </w:p>
    <w:p w:rsidR="002D291C" w:rsidRPr="00A9711E" w:rsidRDefault="002D291C" w:rsidP="002D291C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A9711E">
        <w:rPr>
          <w:rFonts w:ascii="Times New Roman" w:hAnsi="Times New Roman"/>
          <w:sz w:val="28"/>
          <w:szCs w:val="28"/>
        </w:rPr>
        <w:t>в) целевое назначение субсидии с указанием количества приборов и их инвентарных номеров;</w:t>
      </w:r>
    </w:p>
    <w:p w:rsidR="002D291C" w:rsidRPr="00A9711E" w:rsidRDefault="002D291C" w:rsidP="002D291C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A9711E">
        <w:rPr>
          <w:rFonts w:ascii="Times New Roman" w:hAnsi="Times New Roman"/>
          <w:sz w:val="28"/>
          <w:szCs w:val="28"/>
        </w:rPr>
        <w:t>г) размер предоставляемой субсидии, условия предоставления и расходования субсидии, а также объем бюджетных ассигнований местного бюджета на реализацию соответствующих расходных обязательств;</w:t>
      </w:r>
    </w:p>
    <w:p w:rsidR="002D291C" w:rsidRPr="00A9711E" w:rsidRDefault="002D291C" w:rsidP="002D291C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9711E">
        <w:rPr>
          <w:rFonts w:ascii="Times New Roman" w:hAnsi="Times New Roman"/>
          <w:sz w:val="28"/>
          <w:szCs w:val="28"/>
        </w:rPr>
        <w:t>д</w:t>
      </w:r>
      <w:proofErr w:type="spellEnd"/>
      <w:r w:rsidRPr="00A9711E">
        <w:rPr>
          <w:rFonts w:ascii="Times New Roman" w:hAnsi="Times New Roman"/>
          <w:sz w:val="28"/>
          <w:szCs w:val="28"/>
        </w:rPr>
        <w:t>) значения целевых показателей результативности использования субсидии и обязательства муниципального образования по их достижению;</w:t>
      </w:r>
    </w:p>
    <w:p w:rsidR="002D291C" w:rsidRPr="00A9711E" w:rsidRDefault="002D291C" w:rsidP="002D291C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A9711E">
        <w:rPr>
          <w:rFonts w:ascii="Times New Roman" w:hAnsi="Times New Roman"/>
          <w:sz w:val="28"/>
          <w:szCs w:val="28"/>
        </w:rPr>
        <w:t>е) условия и порядок возврата и (или) приостановления (сокращения)  субсидии в случае нарушения муниципальным образованием условий предоставления субсидий, предусмотренных соглашением;</w:t>
      </w:r>
    </w:p>
    <w:p w:rsidR="002D291C" w:rsidRPr="00A9711E" w:rsidRDefault="002D291C" w:rsidP="002D291C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A9711E">
        <w:rPr>
          <w:rFonts w:ascii="Times New Roman" w:hAnsi="Times New Roman"/>
          <w:sz w:val="28"/>
          <w:szCs w:val="28"/>
        </w:rPr>
        <w:t xml:space="preserve">ж) обязательство муниципального образования о представлении в Министерство отчета об исполнении муниципальным образованием условий предоставления и расходования субсидии ежемесячно, до 5-го числа месяца, следующего </w:t>
      </w:r>
      <w:proofErr w:type="gramStart"/>
      <w:r w:rsidRPr="00A9711E">
        <w:rPr>
          <w:rFonts w:ascii="Times New Roman" w:hAnsi="Times New Roman"/>
          <w:sz w:val="28"/>
          <w:szCs w:val="28"/>
        </w:rPr>
        <w:t>за</w:t>
      </w:r>
      <w:proofErr w:type="gramEnd"/>
      <w:r w:rsidRPr="00A9711E">
        <w:rPr>
          <w:rFonts w:ascii="Times New Roman" w:hAnsi="Times New Roman"/>
          <w:sz w:val="28"/>
          <w:szCs w:val="28"/>
        </w:rPr>
        <w:t xml:space="preserve"> отчетным;</w:t>
      </w:r>
    </w:p>
    <w:p w:rsidR="002D291C" w:rsidRPr="004E71F3" w:rsidRDefault="002D291C" w:rsidP="002D291C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9711E">
        <w:rPr>
          <w:rFonts w:ascii="Times New Roman" w:hAnsi="Times New Roman"/>
          <w:sz w:val="28"/>
          <w:szCs w:val="28"/>
        </w:rPr>
        <w:t>з</w:t>
      </w:r>
      <w:proofErr w:type="spellEnd"/>
      <w:r w:rsidRPr="00A9711E">
        <w:rPr>
          <w:rFonts w:ascii="Times New Roman" w:hAnsi="Times New Roman"/>
          <w:sz w:val="28"/>
          <w:szCs w:val="28"/>
        </w:rPr>
        <w:t>) обязательство муниципального образования о представлении в Министерство, после завершения отчетного периода, актов выполненных работ (оказанных услуг) и счетов-фактур выставленных подрядной организацией за эксплуатацию и техническое обслуживание приборов</w:t>
      </w:r>
      <w:hyperlink r:id="rId10" w:history="1">
        <w:r w:rsidRPr="004E71F3">
          <w:rPr>
            <w:rFonts w:ascii="Times New Roman" w:hAnsi="Times New Roman"/>
            <w:sz w:val="28"/>
            <w:szCs w:val="28"/>
          </w:rPr>
          <w:t>, на всю сумму принятых работ;</w:t>
        </w:r>
      </w:hyperlink>
    </w:p>
    <w:p w:rsidR="002D291C" w:rsidRPr="004E71F3" w:rsidRDefault="002D291C" w:rsidP="002D291C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4E71F3">
        <w:rPr>
          <w:rFonts w:ascii="Times New Roman" w:hAnsi="Times New Roman"/>
          <w:sz w:val="28"/>
          <w:szCs w:val="28"/>
        </w:rPr>
        <w:t xml:space="preserve">и) осуществление </w:t>
      </w:r>
      <w:proofErr w:type="gramStart"/>
      <w:r w:rsidRPr="004E71F3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4E71F3">
        <w:rPr>
          <w:rFonts w:ascii="Times New Roman" w:hAnsi="Times New Roman"/>
          <w:sz w:val="28"/>
          <w:szCs w:val="28"/>
        </w:rPr>
        <w:t xml:space="preserve"> соблюдением муниципальным образованием условий, целей и порядка предоставления и расходования субсидий;</w:t>
      </w:r>
    </w:p>
    <w:p w:rsidR="002D291C" w:rsidRPr="00A9711E" w:rsidRDefault="002D291C" w:rsidP="002D291C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4E71F3">
        <w:rPr>
          <w:rFonts w:ascii="Times New Roman" w:hAnsi="Times New Roman"/>
          <w:sz w:val="28"/>
          <w:szCs w:val="28"/>
        </w:rPr>
        <w:t xml:space="preserve">к) последствия </w:t>
      </w:r>
      <w:proofErr w:type="spellStart"/>
      <w:r w:rsidRPr="004E71F3">
        <w:rPr>
          <w:rFonts w:ascii="Times New Roman" w:hAnsi="Times New Roman"/>
          <w:sz w:val="28"/>
          <w:szCs w:val="28"/>
        </w:rPr>
        <w:t>недостижения</w:t>
      </w:r>
      <w:proofErr w:type="spellEnd"/>
      <w:r w:rsidRPr="004E71F3">
        <w:rPr>
          <w:rFonts w:ascii="Times New Roman" w:hAnsi="Times New Roman"/>
          <w:sz w:val="28"/>
          <w:szCs w:val="28"/>
        </w:rPr>
        <w:t xml:space="preserve"> муниципальным образованием установленных </w:t>
      </w:r>
      <w:proofErr w:type="gramStart"/>
      <w:r w:rsidRPr="004E71F3">
        <w:rPr>
          <w:rFonts w:ascii="Times New Roman" w:hAnsi="Times New Roman"/>
          <w:sz w:val="28"/>
          <w:szCs w:val="28"/>
        </w:rPr>
        <w:t>значений целевых показателей</w:t>
      </w:r>
      <w:r w:rsidRPr="00A9711E">
        <w:rPr>
          <w:rFonts w:ascii="Times New Roman" w:hAnsi="Times New Roman"/>
          <w:sz w:val="28"/>
          <w:szCs w:val="28"/>
        </w:rPr>
        <w:t xml:space="preserve"> результативности предоставления субсидии</w:t>
      </w:r>
      <w:proofErr w:type="gramEnd"/>
      <w:r w:rsidRPr="00A9711E">
        <w:rPr>
          <w:rFonts w:ascii="Times New Roman" w:hAnsi="Times New Roman"/>
          <w:sz w:val="28"/>
          <w:szCs w:val="28"/>
        </w:rPr>
        <w:t>;</w:t>
      </w:r>
    </w:p>
    <w:p w:rsidR="002D291C" w:rsidRPr="00A9711E" w:rsidRDefault="002D291C" w:rsidP="002D291C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/>
          <w:strike/>
          <w:sz w:val="28"/>
          <w:szCs w:val="28"/>
        </w:rPr>
      </w:pPr>
      <w:r w:rsidRPr="00A9711E">
        <w:rPr>
          <w:rFonts w:ascii="Times New Roman" w:hAnsi="Times New Roman"/>
          <w:sz w:val="28"/>
          <w:szCs w:val="28"/>
        </w:rPr>
        <w:t>л) осуществление не реже одного раза в месяц проверки технического состояния приборов с составлением акта работоспособности приборов;</w:t>
      </w:r>
    </w:p>
    <w:p w:rsidR="002D291C" w:rsidRPr="00A9711E" w:rsidRDefault="002D291C" w:rsidP="002D291C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A9711E">
        <w:rPr>
          <w:rFonts w:ascii="Times New Roman" w:hAnsi="Times New Roman"/>
          <w:sz w:val="28"/>
          <w:szCs w:val="28"/>
        </w:rPr>
        <w:t>м) ответственность сторон за нарушение условий соглашения.</w:t>
      </w:r>
    </w:p>
    <w:p w:rsidR="002D291C" w:rsidRPr="00A9711E" w:rsidRDefault="002D291C" w:rsidP="002D291C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</w:t>
      </w:r>
      <w:r w:rsidRPr="00A9711E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A9711E">
        <w:rPr>
          <w:rFonts w:ascii="Times New Roman" w:hAnsi="Times New Roman"/>
          <w:sz w:val="28"/>
          <w:szCs w:val="28"/>
        </w:rPr>
        <w:t xml:space="preserve">В случае нецелевого использования субсидии и (или) нарушения финансовыми органами (главными распорядителями (распорядителями) и получателями средств бюджета, которому предоставлены субсидии) условий </w:t>
      </w:r>
      <w:r w:rsidRPr="00A9711E">
        <w:rPr>
          <w:rFonts w:ascii="Times New Roman" w:hAnsi="Times New Roman"/>
          <w:sz w:val="28"/>
          <w:szCs w:val="28"/>
        </w:rPr>
        <w:lastRenderedPageBreak/>
        <w:t xml:space="preserve">ее предоставления, в том числе </w:t>
      </w:r>
      <w:proofErr w:type="spellStart"/>
      <w:r w:rsidRPr="00A9711E">
        <w:rPr>
          <w:rFonts w:ascii="Times New Roman" w:hAnsi="Times New Roman"/>
          <w:sz w:val="28"/>
          <w:szCs w:val="28"/>
        </w:rPr>
        <w:t>невозврата</w:t>
      </w:r>
      <w:proofErr w:type="spellEnd"/>
      <w:r w:rsidRPr="00A9711E">
        <w:rPr>
          <w:rFonts w:ascii="Times New Roman" w:hAnsi="Times New Roman"/>
          <w:sz w:val="28"/>
          <w:szCs w:val="28"/>
        </w:rPr>
        <w:t xml:space="preserve"> муниципальным образованием средств в областной бюджет в соответствии с абзацем 3 пункта 24 настоящих Правил, применяются бюджетные меры принуждения, предусмотренные бюджетным </w:t>
      </w:r>
      <w:hyperlink r:id="rId11" w:history="1">
        <w:r w:rsidRPr="00A9711E">
          <w:rPr>
            <w:rFonts w:ascii="Times New Roman" w:hAnsi="Times New Roman"/>
            <w:sz w:val="28"/>
            <w:szCs w:val="28"/>
          </w:rPr>
          <w:t>законодательством</w:t>
        </w:r>
      </w:hyperlink>
      <w:r w:rsidRPr="00A9711E">
        <w:rPr>
          <w:rFonts w:ascii="Times New Roman" w:hAnsi="Times New Roman"/>
          <w:sz w:val="28"/>
          <w:szCs w:val="28"/>
        </w:rPr>
        <w:t xml:space="preserve"> Российской Федерации.</w:t>
      </w:r>
      <w:proofErr w:type="gramEnd"/>
    </w:p>
    <w:p w:rsidR="002D291C" w:rsidRPr="00A9711E" w:rsidRDefault="002D291C" w:rsidP="002D291C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A9711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0</w:t>
      </w:r>
      <w:r w:rsidRPr="00A9711E">
        <w:rPr>
          <w:rFonts w:ascii="Times New Roman" w:hAnsi="Times New Roman"/>
          <w:sz w:val="28"/>
          <w:szCs w:val="28"/>
        </w:rPr>
        <w:t>. При применении мер принуждения, предусмотренных бюджетным законодательством Российской Федерации, ответственность за эксплуатацию и техническое обслуживание приборов несет муниципальное образование.</w:t>
      </w:r>
    </w:p>
    <w:p w:rsidR="002D291C" w:rsidRPr="00A9711E" w:rsidRDefault="002D291C" w:rsidP="002D291C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A9711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</w:t>
      </w:r>
      <w:r w:rsidRPr="00A9711E">
        <w:rPr>
          <w:rFonts w:ascii="Times New Roman" w:hAnsi="Times New Roman"/>
          <w:sz w:val="28"/>
          <w:szCs w:val="28"/>
        </w:rPr>
        <w:t xml:space="preserve">. В случае если в отчетном финансовом году муниципальным образованием допущены нарушения обязательств, предусмотренных соглашением в соответствии с подпунктом </w:t>
      </w:r>
      <w:proofErr w:type="spellStart"/>
      <w:r w:rsidRPr="00A9711E">
        <w:rPr>
          <w:rFonts w:ascii="Times New Roman" w:hAnsi="Times New Roman"/>
          <w:sz w:val="28"/>
          <w:szCs w:val="28"/>
        </w:rPr>
        <w:t>д</w:t>
      </w:r>
      <w:proofErr w:type="spellEnd"/>
      <w:r w:rsidRPr="00A9711E">
        <w:rPr>
          <w:rFonts w:ascii="Times New Roman" w:hAnsi="Times New Roman"/>
          <w:sz w:val="28"/>
          <w:szCs w:val="28"/>
        </w:rPr>
        <w:t xml:space="preserve">) </w:t>
      </w:r>
      <w:r w:rsidRPr="004E71F3">
        <w:rPr>
          <w:rFonts w:ascii="Times New Roman" w:hAnsi="Times New Roman"/>
          <w:sz w:val="28"/>
          <w:szCs w:val="28"/>
        </w:rPr>
        <w:t>пункта 1</w:t>
      </w:r>
      <w:r>
        <w:rPr>
          <w:rFonts w:ascii="Times New Roman" w:hAnsi="Times New Roman"/>
          <w:sz w:val="28"/>
          <w:szCs w:val="28"/>
        </w:rPr>
        <w:t>8</w:t>
      </w:r>
      <w:r w:rsidRPr="004E71F3">
        <w:rPr>
          <w:rFonts w:ascii="Times New Roman" w:hAnsi="Times New Roman"/>
          <w:sz w:val="28"/>
          <w:szCs w:val="28"/>
        </w:rPr>
        <w:t xml:space="preserve"> настоящих</w:t>
      </w:r>
      <w:r w:rsidRPr="00A9711E">
        <w:rPr>
          <w:rFonts w:ascii="Times New Roman" w:hAnsi="Times New Roman"/>
          <w:sz w:val="28"/>
          <w:szCs w:val="28"/>
        </w:rPr>
        <w:t xml:space="preserve"> Правил, объем субсидии, предусмотренный местному бюджету на текущий финансовый год, подлежит сокращению пропорционально уровню недостигнутых целевых показателей.</w:t>
      </w:r>
    </w:p>
    <w:p w:rsidR="002D291C" w:rsidRPr="00A9711E" w:rsidRDefault="002D291C" w:rsidP="002D291C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A9711E">
        <w:rPr>
          <w:rFonts w:ascii="Times New Roman" w:hAnsi="Times New Roman"/>
          <w:sz w:val="28"/>
          <w:szCs w:val="28"/>
        </w:rPr>
        <w:t>Предложения по сокращению объема субсидии, предусмотренного местному бюджету на текущий финансовый год, вносятся Министерством в Министерство финансов Мурманской области.</w:t>
      </w:r>
    </w:p>
    <w:p w:rsidR="002D291C" w:rsidRPr="00A9711E" w:rsidRDefault="002D291C" w:rsidP="002D291C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A9711E">
        <w:rPr>
          <w:rFonts w:ascii="Times New Roman" w:hAnsi="Times New Roman"/>
          <w:sz w:val="28"/>
          <w:szCs w:val="28"/>
        </w:rPr>
        <w:t xml:space="preserve">При отсутствии объема субсидии на текущий финансовый год объем средств, подлежащий возврату в областной бюджет, определяется в соответствии с </w:t>
      </w:r>
      <w:hyperlink r:id="rId12" w:history="1">
        <w:r w:rsidRPr="00A9711E">
          <w:rPr>
            <w:rFonts w:ascii="Times New Roman" w:hAnsi="Times New Roman"/>
            <w:sz w:val="28"/>
            <w:szCs w:val="28"/>
          </w:rPr>
          <w:t>пунктами 16</w:t>
        </w:r>
      </w:hyperlink>
      <w:r w:rsidRPr="00A9711E">
        <w:rPr>
          <w:rFonts w:ascii="Times New Roman" w:hAnsi="Times New Roman"/>
          <w:sz w:val="28"/>
          <w:szCs w:val="28"/>
        </w:rPr>
        <w:t xml:space="preserve"> - </w:t>
      </w:r>
      <w:hyperlink r:id="rId13" w:history="1">
        <w:r w:rsidRPr="00A9711E">
          <w:rPr>
            <w:rFonts w:ascii="Times New Roman" w:hAnsi="Times New Roman"/>
            <w:sz w:val="28"/>
            <w:szCs w:val="28"/>
          </w:rPr>
          <w:t>18</w:t>
        </w:r>
      </w:hyperlink>
      <w:r w:rsidRPr="00A9711E">
        <w:rPr>
          <w:rFonts w:ascii="Times New Roman" w:hAnsi="Times New Roman"/>
          <w:sz w:val="28"/>
          <w:szCs w:val="28"/>
        </w:rPr>
        <w:t xml:space="preserve"> Правил формирования, предоставления и распределения субсидий из федерального бюджета бюджетам субъектов Российской Федерации, утвержденных постановлением Правительства Российской Федерации от 30.09.2014 </w:t>
      </w:r>
      <w:r>
        <w:rPr>
          <w:rFonts w:ascii="Times New Roman" w:hAnsi="Times New Roman"/>
          <w:sz w:val="28"/>
          <w:szCs w:val="28"/>
        </w:rPr>
        <w:t>№</w:t>
      </w:r>
      <w:r w:rsidRPr="00A9711E">
        <w:rPr>
          <w:rFonts w:ascii="Times New Roman" w:hAnsi="Times New Roman"/>
          <w:sz w:val="28"/>
          <w:szCs w:val="28"/>
        </w:rPr>
        <w:t xml:space="preserve"> 999 «О формировании, предоставлении и распределении субсидий из федерального бюджета бюджетам субъектов Российской Федерации».</w:t>
      </w:r>
      <w:proofErr w:type="gramEnd"/>
    </w:p>
    <w:p w:rsidR="002D291C" w:rsidRPr="00A9711E" w:rsidRDefault="002D291C" w:rsidP="002D291C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A9711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2</w:t>
      </w:r>
      <w:r w:rsidRPr="00A9711E">
        <w:rPr>
          <w:rFonts w:ascii="Times New Roman" w:hAnsi="Times New Roman"/>
          <w:sz w:val="28"/>
          <w:szCs w:val="28"/>
        </w:rPr>
        <w:t>. Перечисление субсидий в местные бюджеты осуществляется на счета территориальных органов Федерального казначейства, открытые для кассового обслуживания исполнения местных бюджетов, на лицевой счет соответствующего администратора доходов, уполномоченного на использование субсидии.</w:t>
      </w:r>
    </w:p>
    <w:p w:rsidR="002D291C" w:rsidRPr="004E71F3" w:rsidRDefault="002D291C" w:rsidP="002D291C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C873D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3</w:t>
      </w:r>
      <w:r w:rsidRPr="00C873D7">
        <w:rPr>
          <w:rFonts w:ascii="Times New Roman" w:hAnsi="Times New Roman"/>
          <w:sz w:val="28"/>
          <w:szCs w:val="28"/>
        </w:rPr>
        <w:t xml:space="preserve">. Основанием для перечисления субсидий являются заявки по форме, утвержденной Министерством, подтвержденные заключенными муниципальными </w:t>
      </w:r>
      <w:r w:rsidRPr="004E71F3">
        <w:rPr>
          <w:rFonts w:ascii="Times New Roman" w:hAnsi="Times New Roman"/>
          <w:sz w:val="28"/>
          <w:szCs w:val="28"/>
        </w:rPr>
        <w:t xml:space="preserve">контрактами на выполнение работ по эксплуатации и техническому обслуживанию приборов и </w:t>
      </w:r>
      <w:proofErr w:type="gramStart"/>
      <w:r w:rsidRPr="004E71F3">
        <w:rPr>
          <w:rFonts w:ascii="Times New Roman" w:hAnsi="Times New Roman"/>
          <w:sz w:val="28"/>
          <w:szCs w:val="28"/>
        </w:rPr>
        <w:t>документы</w:t>
      </w:r>
      <w:proofErr w:type="gramEnd"/>
      <w:r w:rsidRPr="004E71F3">
        <w:rPr>
          <w:rFonts w:ascii="Times New Roman" w:hAnsi="Times New Roman"/>
          <w:sz w:val="28"/>
          <w:szCs w:val="28"/>
        </w:rPr>
        <w:t xml:space="preserve"> указанные в подпунктах «</w:t>
      </w:r>
      <w:proofErr w:type="spellStart"/>
      <w:r w:rsidRPr="004E71F3">
        <w:rPr>
          <w:rFonts w:ascii="Times New Roman" w:hAnsi="Times New Roman"/>
          <w:sz w:val="28"/>
          <w:szCs w:val="28"/>
        </w:rPr>
        <w:t>з</w:t>
      </w:r>
      <w:proofErr w:type="spellEnd"/>
      <w:r w:rsidRPr="004E71F3">
        <w:rPr>
          <w:rFonts w:ascii="Times New Roman" w:hAnsi="Times New Roman"/>
          <w:sz w:val="28"/>
          <w:szCs w:val="28"/>
        </w:rPr>
        <w:t>», «л» пункта 1</w:t>
      </w:r>
      <w:r>
        <w:rPr>
          <w:rFonts w:ascii="Times New Roman" w:hAnsi="Times New Roman"/>
          <w:sz w:val="28"/>
          <w:szCs w:val="28"/>
        </w:rPr>
        <w:t>8</w:t>
      </w:r>
      <w:r w:rsidRPr="004E71F3">
        <w:rPr>
          <w:rFonts w:ascii="Times New Roman" w:hAnsi="Times New Roman"/>
          <w:sz w:val="28"/>
          <w:szCs w:val="28"/>
        </w:rPr>
        <w:t xml:space="preserve"> настоящих Правил.</w:t>
      </w:r>
    </w:p>
    <w:p w:rsidR="002D291C" w:rsidRPr="004E71F3" w:rsidRDefault="002D291C" w:rsidP="002D291C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4E71F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4</w:t>
      </w:r>
      <w:r w:rsidRPr="004E71F3">
        <w:rPr>
          <w:rFonts w:ascii="Times New Roman" w:hAnsi="Times New Roman"/>
          <w:sz w:val="28"/>
          <w:szCs w:val="28"/>
        </w:rPr>
        <w:t>. Не использованные в текущем финансовом году средства субсидий подлежат возврату в доход областного бюджета.</w:t>
      </w:r>
    </w:p>
    <w:p w:rsidR="002D291C" w:rsidRPr="00A9711E" w:rsidRDefault="002D291C" w:rsidP="002D291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E71F3">
        <w:rPr>
          <w:rFonts w:ascii="Times New Roman" w:hAnsi="Times New Roman"/>
          <w:sz w:val="28"/>
          <w:szCs w:val="28"/>
          <w:lang w:eastAsia="ru-RU"/>
        </w:rPr>
        <w:t>В соответствии с решением Министерства о наличии потребности в средствах субсидии, не использованных</w:t>
      </w:r>
      <w:r w:rsidRPr="00A9711E">
        <w:rPr>
          <w:rFonts w:ascii="Times New Roman" w:hAnsi="Times New Roman"/>
          <w:sz w:val="28"/>
          <w:szCs w:val="28"/>
          <w:lang w:eastAsia="ru-RU"/>
        </w:rPr>
        <w:t xml:space="preserve"> в текущем финансовом году, средства в объеме, не превышающем остатка субсидии, могут быть возвращены в очередном финансовом году в доход бюджета, которому они были ранее предоставлены, для финансового обеспечения расходов бюджета, соответствующих целям предоставления указанных субсидий.</w:t>
      </w:r>
    </w:p>
    <w:p w:rsidR="002D291C" w:rsidRPr="00A9711E" w:rsidRDefault="002D291C" w:rsidP="002D291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711E">
        <w:rPr>
          <w:rFonts w:ascii="Times New Roman" w:hAnsi="Times New Roman"/>
          <w:sz w:val="28"/>
          <w:szCs w:val="28"/>
          <w:lang w:eastAsia="ru-RU"/>
        </w:rPr>
        <w:lastRenderedPageBreak/>
        <w:t>В случае если неиспользованный остаток средств субсидий, не перечислен в доход областного бюджета, указанные средства подлежат взысканию в доход областного бюджета в порядке, устанавливаемом Министерством финансов Мурманской области.</w:t>
      </w:r>
    </w:p>
    <w:p w:rsidR="002D291C" w:rsidRPr="00A9711E" w:rsidRDefault="002D291C" w:rsidP="002D291C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A9711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5</w:t>
      </w:r>
      <w:r w:rsidRPr="00A9711E">
        <w:rPr>
          <w:rFonts w:ascii="Times New Roman" w:hAnsi="Times New Roman"/>
          <w:sz w:val="28"/>
          <w:szCs w:val="28"/>
        </w:rPr>
        <w:t xml:space="preserve">. Нарушение финансовым органом (главным распорядителем (распорядителем) и получателем средств бюджета, которому предоставлены субсидии) условий </w:t>
      </w:r>
      <w:proofErr w:type="gramStart"/>
      <w:r w:rsidRPr="00A9711E">
        <w:rPr>
          <w:rFonts w:ascii="Times New Roman" w:hAnsi="Times New Roman"/>
          <w:sz w:val="28"/>
          <w:szCs w:val="28"/>
        </w:rPr>
        <w:t>предоставления</w:t>
      </w:r>
      <w:proofErr w:type="gramEnd"/>
      <w:r w:rsidRPr="00A9711E">
        <w:rPr>
          <w:rFonts w:ascii="Times New Roman" w:hAnsi="Times New Roman"/>
          <w:sz w:val="28"/>
          <w:szCs w:val="28"/>
        </w:rPr>
        <w:t xml:space="preserve"> субсидии влечет бесспорное взыскание субсидии и (или) приостановление (сокращение) предоставления субсидии.</w:t>
      </w:r>
    </w:p>
    <w:p w:rsidR="002D291C" w:rsidRPr="00A9711E" w:rsidRDefault="002D291C" w:rsidP="002D291C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A9711E">
        <w:rPr>
          <w:rFonts w:ascii="Times New Roman" w:hAnsi="Times New Roman"/>
          <w:sz w:val="28"/>
          <w:szCs w:val="28"/>
        </w:rPr>
        <w:t>Приостановление (сокращение) предоставления субсидий осуществляется в порядке, установленном Министерством финансов Мурманской области.</w:t>
      </w:r>
    </w:p>
    <w:p w:rsidR="002D291C" w:rsidRPr="00A9711E" w:rsidRDefault="002D291C" w:rsidP="002D291C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A9711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6</w:t>
      </w:r>
      <w:r w:rsidRPr="00A9711E">
        <w:rPr>
          <w:rFonts w:ascii="Times New Roman" w:hAnsi="Times New Roman"/>
          <w:sz w:val="28"/>
          <w:szCs w:val="28"/>
        </w:rPr>
        <w:t xml:space="preserve">. Контроль за соблюдением муниципальным образованием условий предоставления субсидии осуществляется Министерством и органами </w:t>
      </w:r>
      <w:r>
        <w:rPr>
          <w:rFonts w:ascii="Times New Roman" w:hAnsi="Times New Roman"/>
          <w:sz w:val="28"/>
          <w:szCs w:val="28"/>
        </w:rPr>
        <w:t xml:space="preserve">государственного </w:t>
      </w:r>
      <w:r w:rsidRPr="00A9711E">
        <w:rPr>
          <w:rFonts w:ascii="Times New Roman" w:hAnsi="Times New Roman"/>
          <w:sz w:val="28"/>
          <w:szCs w:val="28"/>
        </w:rPr>
        <w:t xml:space="preserve">финансового </w:t>
      </w:r>
      <w:r>
        <w:rPr>
          <w:rFonts w:ascii="Times New Roman" w:hAnsi="Times New Roman"/>
          <w:sz w:val="28"/>
          <w:szCs w:val="28"/>
        </w:rPr>
        <w:t>контроля</w:t>
      </w:r>
      <w:proofErr w:type="gramStart"/>
      <w:r>
        <w:rPr>
          <w:rFonts w:ascii="Times New Roman" w:hAnsi="Times New Roman"/>
          <w:sz w:val="28"/>
          <w:szCs w:val="28"/>
        </w:rPr>
        <w:t>.».</w:t>
      </w:r>
      <w:proofErr w:type="gramEnd"/>
    </w:p>
    <w:p w:rsidR="009E36AB" w:rsidRPr="00A9711E" w:rsidRDefault="009E36AB" w:rsidP="00E94001">
      <w:pPr>
        <w:tabs>
          <w:tab w:val="left" w:pos="0"/>
        </w:tabs>
        <w:jc w:val="center"/>
        <w:rPr>
          <w:rFonts w:ascii="Times New Roman" w:hAnsi="Times New Roman"/>
        </w:rPr>
      </w:pPr>
    </w:p>
    <w:p w:rsidR="00A20030" w:rsidRDefault="00A20030" w:rsidP="009E36AB">
      <w:pPr>
        <w:jc w:val="center"/>
        <w:rPr>
          <w:rFonts w:ascii="Times New Roman" w:hAnsi="Times New Roman"/>
        </w:rPr>
        <w:sectPr w:rsidR="00A20030" w:rsidSect="00E94001">
          <w:headerReference w:type="default" r:id="rId14"/>
          <w:pgSz w:w="11907" w:h="16840"/>
          <w:pgMar w:top="1134" w:right="851" w:bottom="1134" w:left="1560" w:header="567" w:footer="0" w:gutter="0"/>
          <w:pgNumType w:start="29" w:chapStyle="1"/>
          <w:cols w:space="720"/>
          <w:docGrid w:linePitch="299"/>
        </w:sectPr>
      </w:pPr>
    </w:p>
    <w:p w:rsidR="009E36AB" w:rsidRPr="009E36AB" w:rsidRDefault="009E36AB" w:rsidP="00E26618">
      <w:pPr>
        <w:spacing w:after="0"/>
        <w:rPr>
          <w:rFonts w:ascii="Times New Roman" w:hAnsi="Times New Roman"/>
          <w:sz w:val="28"/>
          <w:szCs w:val="28"/>
        </w:rPr>
      </w:pPr>
    </w:p>
    <w:sectPr w:rsidR="009E36AB" w:rsidRPr="009E36AB" w:rsidSect="00A20030">
      <w:pgSz w:w="16840" w:h="11907" w:orient="landscape"/>
      <w:pgMar w:top="340" w:right="1134" w:bottom="851" w:left="1134" w:header="567" w:footer="0" w:gutter="0"/>
      <w:pgNumType w:start="29" w:chapStyle="1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6F82" w:rsidRDefault="00516F82" w:rsidP="001446A5">
      <w:pPr>
        <w:spacing w:after="0" w:line="240" w:lineRule="auto"/>
      </w:pPr>
      <w:r>
        <w:separator/>
      </w:r>
    </w:p>
  </w:endnote>
  <w:endnote w:type="continuationSeparator" w:id="0">
    <w:p w:rsidR="00516F82" w:rsidRDefault="00516F82" w:rsidP="00144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6F82" w:rsidRDefault="00516F82" w:rsidP="001446A5">
      <w:pPr>
        <w:spacing w:after="0" w:line="240" w:lineRule="auto"/>
      </w:pPr>
      <w:r>
        <w:separator/>
      </w:r>
    </w:p>
  </w:footnote>
  <w:footnote w:type="continuationSeparator" w:id="0">
    <w:p w:rsidR="00516F82" w:rsidRDefault="00516F82" w:rsidP="001446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817" w:rsidRDefault="00370817">
    <w:pPr>
      <w:pStyle w:val="ab"/>
      <w:jc w:val="center"/>
    </w:pPr>
  </w:p>
  <w:p w:rsidR="00370817" w:rsidRDefault="00370817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F37E0"/>
    <w:multiLevelType w:val="hybridMultilevel"/>
    <w:tmpl w:val="AD1A7012"/>
    <w:lvl w:ilvl="0" w:tplc="B31CE8C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3B57688"/>
    <w:multiLevelType w:val="hybridMultilevel"/>
    <w:tmpl w:val="E60050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AC417E"/>
    <w:multiLevelType w:val="hybridMultilevel"/>
    <w:tmpl w:val="0A6C398C"/>
    <w:lvl w:ilvl="0" w:tplc="0924050C">
      <w:start w:val="2015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3071E59"/>
    <w:multiLevelType w:val="multilevel"/>
    <w:tmpl w:val="DB724CC2"/>
    <w:lvl w:ilvl="0">
      <w:start w:val="3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1755" w:hanging="121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35" w:hanging="121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15" w:hanging="121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95" w:hanging="121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4">
    <w:nsid w:val="16253D5C"/>
    <w:multiLevelType w:val="hybridMultilevel"/>
    <w:tmpl w:val="9B84865E"/>
    <w:lvl w:ilvl="0" w:tplc="CE8436FA">
      <w:start w:val="1"/>
      <w:numFmt w:val="decimal"/>
      <w:lvlText w:val="%1."/>
      <w:lvlJc w:val="left"/>
      <w:pPr>
        <w:ind w:left="28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47" w:hanging="180"/>
      </w:pPr>
      <w:rPr>
        <w:rFonts w:cs="Times New Roman"/>
      </w:rPr>
    </w:lvl>
  </w:abstractNum>
  <w:abstractNum w:abstractNumId="5">
    <w:nsid w:val="1A8C280F"/>
    <w:multiLevelType w:val="hybridMultilevel"/>
    <w:tmpl w:val="39AA88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C0A5655"/>
    <w:multiLevelType w:val="hybridMultilevel"/>
    <w:tmpl w:val="F1A254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2344C70"/>
    <w:multiLevelType w:val="hybridMultilevel"/>
    <w:tmpl w:val="3A16B0D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956737"/>
    <w:multiLevelType w:val="hybridMultilevel"/>
    <w:tmpl w:val="EEB417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AF23FEA"/>
    <w:multiLevelType w:val="hybridMultilevel"/>
    <w:tmpl w:val="EDC68B54"/>
    <w:lvl w:ilvl="0" w:tplc="0C22CFDE">
      <w:start w:val="1"/>
      <w:numFmt w:val="decimal"/>
      <w:lvlText w:val="%1."/>
      <w:lvlJc w:val="left"/>
      <w:pPr>
        <w:ind w:left="1683" w:hanging="97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>
    <w:nsid w:val="2D641F94"/>
    <w:multiLevelType w:val="hybridMultilevel"/>
    <w:tmpl w:val="E244D7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2D95E76"/>
    <w:multiLevelType w:val="multilevel"/>
    <w:tmpl w:val="D7625BB0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1755" w:hanging="121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35" w:hanging="121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15" w:hanging="121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95" w:hanging="121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12">
    <w:nsid w:val="359677F5"/>
    <w:multiLevelType w:val="hybridMultilevel"/>
    <w:tmpl w:val="25905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BC638A"/>
    <w:multiLevelType w:val="hybridMultilevel"/>
    <w:tmpl w:val="A5260F92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1D249BD"/>
    <w:multiLevelType w:val="hybridMultilevel"/>
    <w:tmpl w:val="81482330"/>
    <w:lvl w:ilvl="0" w:tplc="E92CEBA4">
      <w:start w:val="1"/>
      <w:numFmt w:val="decimal"/>
      <w:lvlText w:val="%1."/>
      <w:lvlJc w:val="left"/>
      <w:pPr>
        <w:ind w:left="28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47" w:hanging="180"/>
      </w:pPr>
      <w:rPr>
        <w:rFonts w:cs="Times New Roman"/>
      </w:rPr>
    </w:lvl>
  </w:abstractNum>
  <w:abstractNum w:abstractNumId="15">
    <w:nsid w:val="435D7FAD"/>
    <w:multiLevelType w:val="hybridMultilevel"/>
    <w:tmpl w:val="3A16B0D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0B30A8"/>
    <w:multiLevelType w:val="hybridMultilevel"/>
    <w:tmpl w:val="2BFCC762"/>
    <w:lvl w:ilvl="0" w:tplc="531CE60E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4EEF685A"/>
    <w:multiLevelType w:val="hybridMultilevel"/>
    <w:tmpl w:val="85A0AE5E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415644B"/>
    <w:multiLevelType w:val="hybridMultilevel"/>
    <w:tmpl w:val="6352CCD4"/>
    <w:lvl w:ilvl="0" w:tplc="66CCFB3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5C5D3626"/>
    <w:multiLevelType w:val="hybridMultilevel"/>
    <w:tmpl w:val="6A00F766"/>
    <w:lvl w:ilvl="0" w:tplc="13DAD658">
      <w:start w:val="2015"/>
      <w:numFmt w:val="decimal"/>
      <w:lvlText w:val="%1"/>
      <w:lvlJc w:val="left"/>
      <w:pPr>
        <w:ind w:left="1098" w:hanging="60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7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9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1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3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5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7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9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18" w:hanging="180"/>
      </w:pPr>
      <w:rPr>
        <w:rFonts w:cs="Times New Roman"/>
      </w:rPr>
    </w:lvl>
  </w:abstractNum>
  <w:abstractNum w:abstractNumId="20">
    <w:nsid w:val="5E3022F5"/>
    <w:multiLevelType w:val="multilevel"/>
    <w:tmpl w:val="C0D2AE00"/>
    <w:lvl w:ilvl="0">
      <w:start w:val="3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1755" w:hanging="121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35" w:hanging="121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15" w:hanging="121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95" w:hanging="121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21">
    <w:nsid w:val="61D6172A"/>
    <w:multiLevelType w:val="hybridMultilevel"/>
    <w:tmpl w:val="88800058"/>
    <w:lvl w:ilvl="0" w:tplc="7DBAEFA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>
    <w:nsid w:val="64515453"/>
    <w:multiLevelType w:val="hybridMultilevel"/>
    <w:tmpl w:val="E708D128"/>
    <w:lvl w:ilvl="0" w:tplc="FFD2D64E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66BE5AA2"/>
    <w:multiLevelType w:val="hybridMultilevel"/>
    <w:tmpl w:val="FEC204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BCC4659"/>
    <w:multiLevelType w:val="hybridMultilevel"/>
    <w:tmpl w:val="A5260F92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91151B4"/>
    <w:multiLevelType w:val="multilevel"/>
    <w:tmpl w:val="C0D2AE00"/>
    <w:lvl w:ilvl="0">
      <w:start w:val="3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1755" w:hanging="121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35" w:hanging="121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15" w:hanging="121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95" w:hanging="121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26">
    <w:nsid w:val="7A0F6B69"/>
    <w:multiLevelType w:val="hybridMultilevel"/>
    <w:tmpl w:val="9D6498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F7755DC"/>
    <w:multiLevelType w:val="hybridMultilevel"/>
    <w:tmpl w:val="80F478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19"/>
  </w:num>
  <w:num w:numId="4">
    <w:abstractNumId w:val="27"/>
  </w:num>
  <w:num w:numId="5">
    <w:abstractNumId w:val="10"/>
  </w:num>
  <w:num w:numId="6">
    <w:abstractNumId w:val="5"/>
  </w:num>
  <w:num w:numId="7">
    <w:abstractNumId w:val="26"/>
  </w:num>
  <w:num w:numId="8">
    <w:abstractNumId w:val="1"/>
  </w:num>
  <w:num w:numId="9">
    <w:abstractNumId w:val="18"/>
  </w:num>
  <w:num w:numId="10">
    <w:abstractNumId w:val="11"/>
  </w:num>
  <w:num w:numId="11">
    <w:abstractNumId w:val="23"/>
  </w:num>
  <w:num w:numId="12">
    <w:abstractNumId w:val="4"/>
  </w:num>
  <w:num w:numId="13">
    <w:abstractNumId w:val="8"/>
  </w:num>
  <w:num w:numId="14">
    <w:abstractNumId w:val="6"/>
  </w:num>
  <w:num w:numId="15">
    <w:abstractNumId w:val="14"/>
  </w:num>
  <w:num w:numId="16">
    <w:abstractNumId w:val="0"/>
  </w:num>
  <w:num w:numId="17">
    <w:abstractNumId w:val="21"/>
  </w:num>
  <w:num w:numId="18">
    <w:abstractNumId w:val="9"/>
  </w:num>
  <w:num w:numId="19">
    <w:abstractNumId w:val="3"/>
  </w:num>
  <w:num w:numId="20">
    <w:abstractNumId w:val="22"/>
  </w:num>
  <w:num w:numId="21">
    <w:abstractNumId w:val="16"/>
  </w:num>
  <w:num w:numId="22">
    <w:abstractNumId w:val="17"/>
  </w:num>
  <w:num w:numId="23">
    <w:abstractNumId w:val="24"/>
  </w:num>
  <w:num w:numId="24">
    <w:abstractNumId w:val="13"/>
  </w:num>
  <w:num w:numId="25">
    <w:abstractNumId w:val="20"/>
  </w:num>
  <w:num w:numId="26">
    <w:abstractNumId w:val="25"/>
  </w:num>
  <w:num w:numId="27">
    <w:abstractNumId w:val="12"/>
  </w:num>
  <w:num w:numId="2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2363"/>
    <w:rsid w:val="000161AB"/>
    <w:rsid w:val="00031C1A"/>
    <w:rsid w:val="00036059"/>
    <w:rsid w:val="00041A43"/>
    <w:rsid w:val="00070E41"/>
    <w:rsid w:val="00092955"/>
    <w:rsid w:val="000A7DD9"/>
    <w:rsid w:val="000B0AE5"/>
    <w:rsid w:val="000B554B"/>
    <w:rsid w:val="000E4F72"/>
    <w:rsid w:val="00115561"/>
    <w:rsid w:val="0013594F"/>
    <w:rsid w:val="001446A5"/>
    <w:rsid w:val="00152B02"/>
    <w:rsid w:val="001678E0"/>
    <w:rsid w:val="001B6503"/>
    <w:rsid w:val="001C1534"/>
    <w:rsid w:val="001D545B"/>
    <w:rsid w:val="00210285"/>
    <w:rsid w:val="00232363"/>
    <w:rsid w:val="0024088E"/>
    <w:rsid w:val="0026269B"/>
    <w:rsid w:val="00264E7D"/>
    <w:rsid w:val="002924D8"/>
    <w:rsid w:val="002A55AD"/>
    <w:rsid w:val="002B28B0"/>
    <w:rsid w:val="002C5A6A"/>
    <w:rsid w:val="002D291C"/>
    <w:rsid w:val="00304791"/>
    <w:rsid w:val="003055C5"/>
    <w:rsid w:val="00322989"/>
    <w:rsid w:val="00335A00"/>
    <w:rsid w:val="00341D60"/>
    <w:rsid w:val="00343A99"/>
    <w:rsid w:val="00347FF2"/>
    <w:rsid w:val="00370817"/>
    <w:rsid w:val="003729E9"/>
    <w:rsid w:val="003A13C3"/>
    <w:rsid w:val="003C6ED2"/>
    <w:rsid w:val="003C7FAF"/>
    <w:rsid w:val="003E33F6"/>
    <w:rsid w:val="00401441"/>
    <w:rsid w:val="0042257F"/>
    <w:rsid w:val="004244E3"/>
    <w:rsid w:val="0042691F"/>
    <w:rsid w:val="00435FA0"/>
    <w:rsid w:val="00446B28"/>
    <w:rsid w:val="004615C9"/>
    <w:rsid w:val="00475858"/>
    <w:rsid w:val="00477A1C"/>
    <w:rsid w:val="00486909"/>
    <w:rsid w:val="004C7BCA"/>
    <w:rsid w:val="004D5EEA"/>
    <w:rsid w:val="004E30EC"/>
    <w:rsid w:val="004F44A3"/>
    <w:rsid w:val="004F7D79"/>
    <w:rsid w:val="00514F27"/>
    <w:rsid w:val="00516F82"/>
    <w:rsid w:val="00531236"/>
    <w:rsid w:val="00543E06"/>
    <w:rsid w:val="00561093"/>
    <w:rsid w:val="005822F7"/>
    <w:rsid w:val="0058235D"/>
    <w:rsid w:val="005A7B8A"/>
    <w:rsid w:val="005F5B7D"/>
    <w:rsid w:val="00614EC6"/>
    <w:rsid w:val="00621440"/>
    <w:rsid w:val="00697592"/>
    <w:rsid w:val="006A4326"/>
    <w:rsid w:val="006C233A"/>
    <w:rsid w:val="006C34A6"/>
    <w:rsid w:val="006E7A8C"/>
    <w:rsid w:val="00754268"/>
    <w:rsid w:val="00760AC2"/>
    <w:rsid w:val="00775DB6"/>
    <w:rsid w:val="00784F34"/>
    <w:rsid w:val="007929AC"/>
    <w:rsid w:val="007938CE"/>
    <w:rsid w:val="007A128D"/>
    <w:rsid w:val="007B6B7F"/>
    <w:rsid w:val="007C2EE8"/>
    <w:rsid w:val="007D02BE"/>
    <w:rsid w:val="00801A14"/>
    <w:rsid w:val="00806C5F"/>
    <w:rsid w:val="00823999"/>
    <w:rsid w:val="00857B63"/>
    <w:rsid w:val="008A417B"/>
    <w:rsid w:val="008C1FE0"/>
    <w:rsid w:val="008C6BA5"/>
    <w:rsid w:val="0090537D"/>
    <w:rsid w:val="009241FC"/>
    <w:rsid w:val="00935FAD"/>
    <w:rsid w:val="0095412F"/>
    <w:rsid w:val="009878B3"/>
    <w:rsid w:val="00990D32"/>
    <w:rsid w:val="009A6B86"/>
    <w:rsid w:val="009A708F"/>
    <w:rsid w:val="009E28ED"/>
    <w:rsid w:val="009E36AB"/>
    <w:rsid w:val="009F28E2"/>
    <w:rsid w:val="00A05BEC"/>
    <w:rsid w:val="00A20030"/>
    <w:rsid w:val="00A648D5"/>
    <w:rsid w:val="00AA6505"/>
    <w:rsid w:val="00AF22FA"/>
    <w:rsid w:val="00B03B41"/>
    <w:rsid w:val="00B1304F"/>
    <w:rsid w:val="00B15944"/>
    <w:rsid w:val="00B45CE1"/>
    <w:rsid w:val="00B64D60"/>
    <w:rsid w:val="00B80B5C"/>
    <w:rsid w:val="00BA7B31"/>
    <w:rsid w:val="00C10A69"/>
    <w:rsid w:val="00C12D0F"/>
    <w:rsid w:val="00C1476B"/>
    <w:rsid w:val="00C179BA"/>
    <w:rsid w:val="00C22906"/>
    <w:rsid w:val="00C749A5"/>
    <w:rsid w:val="00C942C8"/>
    <w:rsid w:val="00C956C8"/>
    <w:rsid w:val="00CE0275"/>
    <w:rsid w:val="00D02A2A"/>
    <w:rsid w:val="00D267C1"/>
    <w:rsid w:val="00D56C4B"/>
    <w:rsid w:val="00D57346"/>
    <w:rsid w:val="00D72D96"/>
    <w:rsid w:val="00D80054"/>
    <w:rsid w:val="00D847BE"/>
    <w:rsid w:val="00D90126"/>
    <w:rsid w:val="00DB0ECF"/>
    <w:rsid w:val="00DB3560"/>
    <w:rsid w:val="00DB51E1"/>
    <w:rsid w:val="00DD0222"/>
    <w:rsid w:val="00E07E1A"/>
    <w:rsid w:val="00E1710E"/>
    <w:rsid w:val="00E26228"/>
    <w:rsid w:val="00E26618"/>
    <w:rsid w:val="00E34A8B"/>
    <w:rsid w:val="00E83FAC"/>
    <w:rsid w:val="00E86A1F"/>
    <w:rsid w:val="00E94001"/>
    <w:rsid w:val="00EA0813"/>
    <w:rsid w:val="00EA7894"/>
    <w:rsid w:val="00EC45D0"/>
    <w:rsid w:val="00EE146A"/>
    <w:rsid w:val="00EF75DE"/>
    <w:rsid w:val="00EF79F7"/>
    <w:rsid w:val="00F2051B"/>
    <w:rsid w:val="00F27126"/>
    <w:rsid w:val="00F32D2D"/>
    <w:rsid w:val="00F41B7F"/>
    <w:rsid w:val="00F520BF"/>
    <w:rsid w:val="00F83FD7"/>
    <w:rsid w:val="00F97FA5"/>
    <w:rsid w:val="00FE2E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6A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9E36A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9E36AB"/>
    <w:rPr>
      <w:rFonts w:ascii="Calibri" w:eastAsia="Calibri" w:hAnsi="Calibri" w:cs="Times New Roman"/>
      <w:szCs w:val="20"/>
      <w:lang w:eastAsia="ru-RU"/>
    </w:rPr>
  </w:style>
  <w:style w:type="paragraph" w:styleId="a3">
    <w:name w:val="List Paragraph"/>
    <w:basedOn w:val="a"/>
    <w:uiPriority w:val="34"/>
    <w:qFormat/>
    <w:rsid w:val="009E36AB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E36A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E36A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1">
    <w:name w:val="Абзац списка1"/>
    <w:basedOn w:val="a"/>
    <w:rsid w:val="009E36AB"/>
    <w:pPr>
      <w:ind w:left="720"/>
    </w:pPr>
  </w:style>
  <w:style w:type="paragraph" w:styleId="a4">
    <w:name w:val="Balloon Text"/>
    <w:basedOn w:val="a"/>
    <w:link w:val="a5"/>
    <w:semiHidden/>
    <w:rsid w:val="009E36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9E36AB"/>
    <w:rPr>
      <w:rFonts w:ascii="Tahoma" w:eastAsia="Calibri" w:hAnsi="Tahoma" w:cs="Tahoma"/>
      <w:sz w:val="16"/>
      <w:szCs w:val="16"/>
    </w:rPr>
  </w:style>
  <w:style w:type="character" w:styleId="a6">
    <w:name w:val="annotation reference"/>
    <w:basedOn w:val="a0"/>
    <w:semiHidden/>
    <w:rsid w:val="009E36AB"/>
    <w:rPr>
      <w:rFonts w:cs="Times New Roman"/>
      <w:sz w:val="16"/>
      <w:szCs w:val="16"/>
    </w:rPr>
  </w:style>
  <w:style w:type="paragraph" w:styleId="a7">
    <w:name w:val="annotation text"/>
    <w:basedOn w:val="a"/>
    <w:link w:val="a8"/>
    <w:semiHidden/>
    <w:rsid w:val="009E36AB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semiHidden/>
    <w:rsid w:val="009E36AB"/>
    <w:rPr>
      <w:rFonts w:ascii="Calibri" w:eastAsia="Calibri" w:hAnsi="Calibri" w:cs="Times New Roman"/>
      <w:sz w:val="20"/>
      <w:szCs w:val="20"/>
    </w:rPr>
  </w:style>
  <w:style w:type="paragraph" w:styleId="a9">
    <w:name w:val="annotation subject"/>
    <w:basedOn w:val="a7"/>
    <w:next w:val="a7"/>
    <w:link w:val="aa"/>
    <w:semiHidden/>
    <w:rsid w:val="009E36AB"/>
    <w:rPr>
      <w:b/>
      <w:bCs/>
    </w:rPr>
  </w:style>
  <w:style w:type="character" w:customStyle="1" w:styleId="aa">
    <w:name w:val="Тема примечания Знак"/>
    <w:basedOn w:val="a8"/>
    <w:link w:val="a9"/>
    <w:semiHidden/>
    <w:rsid w:val="009E36AB"/>
    <w:rPr>
      <w:b/>
      <w:bCs/>
    </w:rPr>
  </w:style>
  <w:style w:type="paragraph" w:customStyle="1" w:styleId="10">
    <w:name w:val="Рецензия1"/>
    <w:hidden/>
    <w:semiHidden/>
    <w:rsid w:val="009E36AB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header"/>
    <w:basedOn w:val="a"/>
    <w:link w:val="ac"/>
    <w:uiPriority w:val="99"/>
    <w:rsid w:val="009E36A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E36AB"/>
    <w:rPr>
      <w:rFonts w:ascii="Calibri" w:eastAsia="Calibri" w:hAnsi="Calibri" w:cs="Times New Roman"/>
    </w:rPr>
  </w:style>
  <w:style w:type="paragraph" w:styleId="ad">
    <w:name w:val="footer"/>
    <w:basedOn w:val="a"/>
    <w:link w:val="ae"/>
    <w:rsid w:val="009E36A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9E36AB"/>
    <w:rPr>
      <w:rFonts w:ascii="Calibri" w:eastAsia="Calibri" w:hAnsi="Calibri" w:cs="Times New Roman"/>
    </w:rPr>
  </w:style>
  <w:style w:type="paragraph" w:customStyle="1" w:styleId="11">
    <w:name w:val="Абзац списка11"/>
    <w:basedOn w:val="a"/>
    <w:rsid w:val="009E36AB"/>
    <w:pPr>
      <w:ind w:left="720"/>
    </w:pPr>
  </w:style>
  <w:style w:type="paragraph" w:customStyle="1" w:styleId="2">
    <w:name w:val="Абзац списка2"/>
    <w:basedOn w:val="a"/>
    <w:rsid w:val="009E36AB"/>
    <w:pPr>
      <w:spacing w:after="0" w:line="240" w:lineRule="auto"/>
      <w:ind w:left="720"/>
    </w:pPr>
    <w:rPr>
      <w:rFonts w:ascii="Times New Roman" w:hAnsi="Times New Roman"/>
      <w:sz w:val="24"/>
      <w:szCs w:val="24"/>
      <w:lang w:eastAsia="ru-RU"/>
    </w:rPr>
  </w:style>
  <w:style w:type="character" w:styleId="af">
    <w:name w:val="Hyperlink"/>
    <w:basedOn w:val="a0"/>
    <w:uiPriority w:val="99"/>
    <w:rsid w:val="009E36AB"/>
    <w:rPr>
      <w:rFonts w:cs="Times New Roman"/>
      <w:color w:val="0000FF"/>
      <w:u w:val="single"/>
    </w:rPr>
  </w:style>
  <w:style w:type="paragraph" w:customStyle="1" w:styleId="6">
    <w:name w:val="Знак Знак6"/>
    <w:basedOn w:val="a"/>
    <w:rsid w:val="009E36AB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/>
    </w:rPr>
  </w:style>
  <w:style w:type="table" w:styleId="af0">
    <w:name w:val="Table Grid"/>
    <w:basedOn w:val="a1"/>
    <w:uiPriority w:val="59"/>
    <w:rsid w:val="00A20030"/>
    <w:pPr>
      <w:spacing w:after="0" w:line="240" w:lineRule="auto"/>
      <w:jc w:val="center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A563E3C669D284426F1F499ECBB14753EB803B5C9406ACBA2241F9534E9C51D661624B2AC4190EI1nCI" TargetMode="External"/><Relationship Id="rId13" Type="http://schemas.openxmlformats.org/officeDocument/2006/relationships/hyperlink" Target="consultantplus://offline/ref=79DD66CF3BC9278E49007372AD06AB5098AA147F99DCE702A14B0D2E97C051C8FCE7CA944104EF35Q9W3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9DD66CF3BC9278E49007372AD06AB5098AA147F99DCE702A14B0D2E97C051C8FCE7CA944104EF34Q9W5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FE76DED5F49FF7355FA6A9910D63C1042591DEFFC019EE236AA48EEAAEC5EAC3E1B52EC1DB5o04DO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9EA563E3C669D284426F1F499ECBB14750E581335E9D5BA6B27B4DFB5441C346D1286E4A2AC61BI0nF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EA563E3C669D284426F1F499ECBB14753EB803B5C9406ACBA2241F9534E9C51D661624B2AC41908I1nAI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306648-E8AD-40EC-9964-EA6ABD4F0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7</Pages>
  <Words>2071</Words>
  <Characters>11811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Н.А.</dc:creator>
  <cp:lastModifiedBy>mikhailova</cp:lastModifiedBy>
  <cp:revision>14</cp:revision>
  <cp:lastPrinted>2016-11-09T13:40:00Z</cp:lastPrinted>
  <dcterms:created xsi:type="dcterms:W3CDTF">2016-11-03T07:24:00Z</dcterms:created>
  <dcterms:modified xsi:type="dcterms:W3CDTF">2016-11-09T13:41:00Z</dcterms:modified>
</cp:coreProperties>
</file>